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2303" w14:textId="4B0B30C4" w:rsidR="008E6F5E" w:rsidRPr="00AA39E9" w:rsidRDefault="0008707A" w:rsidP="004F6446">
      <w:pPr>
        <w:spacing w:line="235" w:lineRule="auto"/>
        <w:ind w:right="-2"/>
        <w:jc w:val="center"/>
        <w:rPr>
          <w:rFonts w:ascii="Museo 700" w:hAnsi="Museo 700"/>
          <w:b/>
          <w:bCs/>
          <w:color w:val="FFFFFF"/>
          <w:sz w:val="52"/>
          <w:szCs w:val="32"/>
        </w:rPr>
      </w:pPr>
      <w:r>
        <w:rPr>
          <w:rFonts w:ascii="Museo 100" w:hAnsi="Museo 100"/>
          <w:b/>
          <w:bCs/>
          <w:color w:val="003C71"/>
          <w:sz w:val="52"/>
          <w:szCs w:val="32"/>
        </w:rPr>
        <w:t>ANGED y Espirituosos España firman un acuerdo de colaboración para prevenir el consumo de alcohol en menores de edad</w:t>
      </w:r>
    </w:p>
    <w:p w14:paraId="38DDD3C0" w14:textId="77777777" w:rsidR="004F6446" w:rsidRPr="00FF7D93" w:rsidRDefault="004F6446" w:rsidP="004F6446">
      <w:pPr>
        <w:spacing w:line="235" w:lineRule="auto"/>
        <w:ind w:right="-2"/>
        <w:jc w:val="center"/>
        <w:rPr>
          <w:rFonts w:ascii="Museo 700" w:hAnsi="Museo 700"/>
          <w:b/>
          <w:bCs/>
          <w:sz w:val="20"/>
          <w:szCs w:val="8"/>
        </w:rPr>
      </w:pPr>
    </w:p>
    <w:p w14:paraId="6AB728DD" w14:textId="4B2F61BD" w:rsidR="00B30B2D" w:rsidRDefault="00B30B2D" w:rsidP="00371E1A">
      <w:pPr>
        <w:jc w:val="both"/>
        <w:rPr>
          <w:rFonts w:ascii="BrownStd Light" w:hAnsi="BrownStd Light"/>
          <w:color w:val="BA867E"/>
          <w:w w:val="105"/>
          <w:sz w:val="22"/>
        </w:rPr>
      </w:pPr>
      <w:r>
        <w:rPr>
          <w:rFonts w:ascii="BrownStd Light" w:hAnsi="BrownStd Light"/>
          <w:color w:val="BA867E"/>
          <w:w w:val="105"/>
          <w:sz w:val="22"/>
        </w:rPr>
        <w:t xml:space="preserve">ANGED pasa así a formar parte de la Red “Menores ni una Gota” de Espirituosos España. Una Red </w:t>
      </w:r>
      <w:r w:rsidR="008633F6">
        <w:rPr>
          <w:rFonts w:ascii="BrownStd Light" w:hAnsi="BrownStd Light"/>
          <w:color w:val="BA867E"/>
          <w:w w:val="105"/>
          <w:sz w:val="22"/>
        </w:rPr>
        <w:t xml:space="preserve">colaborativa </w:t>
      </w:r>
      <w:r>
        <w:rPr>
          <w:rFonts w:ascii="BrownStd Light" w:hAnsi="BrownStd Light"/>
          <w:color w:val="BA867E"/>
          <w:w w:val="105"/>
          <w:sz w:val="22"/>
        </w:rPr>
        <w:t>formada por más de 300 ayuntamientos y entidades públicas y privadas comprometidas con el desarrollo de acciones para prevenir el consumo de alcohol en menores de edad.</w:t>
      </w:r>
    </w:p>
    <w:p w14:paraId="28F39167" w14:textId="77777777" w:rsidR="00B30B2D" w:rsidRDefault="00B30B2D" w:rsidP="00371E1A">
      <w:pPr>
        <w:jc w:val="both"/>
        <w:rPr>
          <w:rFonts w:ascii="BrownStd Light" w:hAnsi="BrownStd Light"/>
          <w:color w:val="BA867E"/>
          <w:w w:val="105"/>
          <w:sz w:val="22"/>
        </w:rPr>
      </w:pPr>
    </w:p>
    <w:p w14:paraId="2B790289" w14:textId="2CEDA5F8" w:rsidR="00440C89" w:rsidRDefault="00907979" w:rsidP="00371E1A">
      <w:pPr>
        <w:jc w:val="both"/>
        <w:rPr>
          <w:rFonts w:ascii="BrownStd Light" w:hAnsi="BrownStd Light"/>
          <w:color w:val="BA867E"/>
          <w:w w:val="105"/>
          <w:sz w:val="22"/>
        </w:rPr>
      </w:pPr>
      <w:r>
        <w:rPr>
          <w:rFonts w:ascii="BrownStd Light" w:hAnsi="BrownStd Light"/>
          <w:color w:val="BA867E"/>
          <w:w w:val="105"/>
          <w:sz w:val="22"/>
        </w:rPr>
        <w:t>Mediante este acuerdo ANGED pasa a ser también colaborador de la Fundación Alcohol y Sociedad (FAS). Una entidad dedicada íntegramente a prevenir el consumo de todo tipo de bebidas alcohólicas en menores de edad, a través de iniciativas educativas en centros escolares.</w:t>
      </w:r>
    </w:p>
    <w:p w14:paraId="6C813A5D" w14:textId="77777777" w:rsidR="00094BC3" w:rsidRDefault="00094BC3" w:rsidP="00371E1A">
      <w:pPr>
        <w:jc w:val="both"/>
        <w:rPr>
          <w:rFonts w:ascii="BrownStd Light" w:hAnsi="BrownStd Light"/>
          <w:color w:val="BA867E"/>
          <w:w w:val="105"/>
          <w:sz w:val="22"/>
        </w:rPr>
      </w:pPr>
    </w:p>
    <w:p w14:paraId="60B9243C" w14:textId="2574FC82" w:rsidR="007326A3" w:rsidRDefault="00D82DFB" w:rsidP="00D82DFB">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Madrid, </w:t>
      </w:r>
      <w:r w:rsidR="00907979">
        <w:rPr>
          <w:rFonts w:ascii="BrownStd Light" w:hAnsi="BrownStd Light" w:cs="Arial"/>
          <w:b/>
          <w:bCs/>
          <w:i/>
          <w:iCs/>
          <w:color w:val="003C71"/>
          <w:sz w:val="22"/>
          <w:szCs w:val="22"/>
        </w:rPr>
        <w:t>0</w:t>
      </w:r>
      <w:r w:rsidR="00303FE8">
        <w:rPr>
          <w:rFonts w:ascii="BrownStd Light" w:hAnsi="BrownStd Light" w:cs="Arial"/>
          <w:b/>
          <w:bCs/>
          <w:i/>
          <w:iCs/>
          <w:color w:val="003C71"/>
          <w:sz w:val="22"/>
          <w:szCs w:val="22"/>
        </w:rPr>
        <w:t>8</w:t>
      </w:r>
      <w:r w:rsidR="00EF0531">
        <w:rPr>
          <w:rFonts w:ascii="BrownStd Light" w:hAnsi="BrownStd Light" w:cs="Arial"/>
          <w:b/>
          <w:bCs/>
          <w:i/>
          <w:iCs/>
          <w:color w:val="003C71"/>
          <w:sz w:val="22"/>
          <w:szCs w:val="22"/>
        </w:rPr>
        <w:t xml:space="preserve"> </w:t>
      </w:r>
      <w:r w:rsidR="00E140B6">
        <w:rPr>
          <w:rFonts w:ascii="BrownStd Light" w:hAnsi="BrownStd Light" w:cs="Arial"/>
          <w:b/>
          <w:bCs/>
          <w:i/>
          <w:iCs/>
          <w:color w:val="003C71"/>
          <w:sz w:val="22"/>
          <w:szCs w:val="22"/>
        </w:rPr>
        <w:t xml:space="preserve">de julio </w:t>
      </w:r>
      <w:r w:rsidR="00EF0531">
        <w:rPr>
          <w:rFonts w:ascii="BrownStd Light" w:hAnsi="BrownStd Light" w:cs="Arial"/>
          <w:b/>
          <w:bCs/>
          <w:i/>
          <w:iCs/>
          <w:color w:val="003C71"/>
          <w:sz w:val="22"/>
          <w:szCs w:val="22"/>
        </w:rPr>
        <w:t>de 2024</w:t>
      </w:r>
      <w:r w:rsidR="000F3F2B" w:rsidRPr="0013074E">
        <w:rPr>
          <w:rFonts w:ascii="BrownStd Light" w:hAnsi="BrownStd Light" w:cs="Arial"/>
          <w:b/>
          <w:bCs/>
          <w:i/>
          <w:iCs/>
          <w:color w:val="003C71"/>
          <w:sz w:val="22"/>
          <w:szCs w:val="22"/>
        </w:rPr>
        <w:t>.-</w:t>
      </w:r>
      <w:r w:rsidRPr="00D82DFB">
        <w:t xml:space="preserve"> </w:t>
      </w:r>
      <w:r w:rsidR="007326A3" w:rsidRPr="007326A3">
        <w:rPr>
          <w:rFonts w:ascii="BrownStd Light" w:hAnsi="BrownStd Light" w:cs="Arial"/>
          <w:color w:val="003C71"/>
          <w:sz w:val="22"/>
          <w:szCs w:val="22"/>
        </w:rPr>
        <w:t>La Asociación Nacional de Grandes Empresas de Distribución (ANGED)</w:t>
      </w:r>
      <w:r w:rsidR="007326A3">
        <w:rPr>
          <w:rFonts w:ascii="BrownStd Light" w:hAnsi="BrownStd Light" w:cs="Arial"/>
          <w:color w:val="003C71"/>
          <w:sz w:val="22"/>
          <w:szCs w:val="22"/>
        </w:rPr>
        <w:t xml:space="preserve">, que agrupa a </w:t>
      </w:r>
      <w:r w:rsidR="007326A3" w:rsidRPr="007326A3">
        <w:rPr>
          <w:rFonts w:ascii="BrownStd Light" w:hAnsi="BrownStd Light" w:cs="Arial"/>
          <w:color w:val="003C71"/>
          <w:sz w:val="22"/>
          <w:szCs w:val="22"/>
        </w:rPr>
        <w:t>las más destacadas compañías de la distribución minorista</w:t>
      </w:r>
      <w:r w:rsidR="007326A3">
        <w:rPr>
          <w:rFonts w:ascii="BrownStd Light" w:hAnsi="BrownStd Light" w:cs="Arial"/>
          <w:color w:val="003C71"/>
          <w:sz w:val="22"/>
          <w:szCs w:val="22"/>
        </w:rPr>
        <w:t xml:space="preserve"> y Espirituosos España, que agrupa a las empresas productoras y distribuidoras de bebidas espirituosas en España, han firmado esta mañana un acuerdo de colaboración para promover el consumo y venta responsable de bebidas con contenido alcohólico, poniendo especial interés en la prevención del consumo en menores de edad.</w:t>
      </w:r>
      <w:r w:rsidR="008633F6">
        <w:rPr>
          <w:rFonts w:ascii="BrownStd Light" w:hAnsi="BrownStd Light" w:cs="Arial"/>
          <w:color w:val="003C71"/>
          <w:sz w:val="22"/>
          <w:szCs w:val="22"/>
        </w:rPr>
        <w:t xml:space="preserve"> </w:t>
      </w:r>
    </w:p>
    <w:p w14:paraId="0E93B0A5" w14:textId="52EC5254" w:rsidR="003B2FF1" w:rsidRDefault="003B2FF1" w:rsidP="00D82DFB">
      <w:pPr>
        <w:jc w:val="both"/>
        <w:rPr>
          <w:rFonts w:ascii="BrownStd Light" w:hAnsi="BrownStd Light" w:cs="Arial"/>
          <w:color w:val="003C71"/>
          <w:sz w:val="22"/>
          <w:szCs w:val="22"/>
        </w:rPr>
      </w:pPr>
    </w:p>
    <w:p w14:paraId="4083A900" w14:textId="77777777" w:rsidR="00787CBD" w:rsidRDefault="008633F6" w:rsidP="00E67A2E">
      <w:pPr>
        <w:jc w:val="both"/>
        <w:rPr>
          <w:rFonts w:ascii="BrownStd Light" w:hAnsi="BrownStd Light" w:cs="Arial"/>
          <w:i/>
          <w:iCs/>
          <w:color w:val="003C71"/>
          <w:sz w:val="22"/>
          <w:szCs w:val="22"/>
        </w:rPr>
      </w:pPr>
      <w:r w:rsidRPr="008633F6">
        <w:rPr>
          <w:rFonts w:ascii="BrownStd Light" w:hAnsi="BrownStd Light" w:cs="Arial"/>
          <w:color w:val="003C71"/>
          <w:sz w:val="22"/>
          <w:szCs w:val="22"/>
        </w:rPr>
        <w:t xml:space="preserve">Este acuerdo evidencia el compromiso social de ambas asociaciones y su voluntad para que toda la cadena de valor desarrolle acciones para prevenir el consumo de alcohol en menores de edad. </w:t>
      </w:r>
      <w:r>
        <w:rPr>
          <w:rFonts w:ascii="BrownStd Light" w:hAnsi="BrownStd Light" w:cs="Arial"/>
          <w:color w:val="003C71"/>
          <w:sz w:val="22"/>
          <w:szCs w:val="22"/>
        </w:rPr>
        <w:t xml:space="preserve"> </w:t>
      </w:r>
      <w:r w:rsidR="00D82DFB" w:rsidRPr="00D82DFB">
        <w:rPr>
          <w:rFonts w:ascii="BrownStd Light" w:hAnsi="BrownStd Light" w:cs="Arial"/>
          <w:color w:val="003C71"/>
          <w:sz w:val="22"/>
          <w:szCs w:val="22"/>
        </w:rPr>
        <w:t xml:space="preserve">Para Bosco Torremocha, Director </w:t>
      </w:r>
      <w:r w:rsidR="003B2FF1">
        <w:rPr>
          <w:rFonts w:ascii="BrownStd Light" w:hAnsi="BrownStd Light" w:cs="Arial"/>
          <w:color w:val="003C71"/>
          <w:sz w:val="22"/>
          <w:szCs w:val="22"/>
        </w:rPr>
        <w:t>de Espirituosos España</w:t>
      </w:r>
      <w:r w:rsidR="00D82DFB" w:rsidRPr="00D82DFB">
        <w:rPr>
          <w:rFonts w:ascii="BrownStd Light" w:hAnsi="BrownStd Light" w:cs="Arial"/>
          <w:color w:val="003C71"/>
          <w:sz w:val="22"/>
          <w:szCs w:val="22"/>
        </w:rPr>
        <w:t xml:space="preserve">, </w:t>
      </w:r>
      <w:r w:rsidR="00D82DFB" w:rsidRPr="00B579EA">
        <w:rPr>
          <w:rFonts w:ascii="BrownStd Light" w:hAnsi="BrownStd Light" w:cs="Arial"/>
          <w:i/>
          <w:iCs/>
          <w:color w:val="003C71"/>
          <w:sz w:val="22"/>
          <w:szCs w:val="22"/>
        </w:rPr>
        <w:t xml:space="preserve">“este acuerdo es especialmente relevante por el compromiso que asumimos la industria y </w:t>
      </w:r>
      <w:r w:rsidR="00E67A2E">
        <w:rPr>
          <w:rFonts w:ascii="BrownStd Light" w:hAnsi="BrownStd Light" w:cs="Arial"/>
          <w:i/>
          <w:iCs/>
          <w:color w:val="003C71"/>
          <w:sz w:val="22"/>
          <w:szCs w:val="22"/>
        </w:rPr>
        <w:t xml:space="preserve">la distribución </w:t>
      </w:r>
      <w:r w:rsidR="00D82DFB" w:rsidRPr="00B579EA">
        <w:rPr>
          <w:rFonts w:ascii="BrownStd Light" w:hAnsi="BrownStd Light" w:cs="Arial"/>
          <w:i/>
          <w:iCs/>
          <w:color w:val="003C71"/>
          <w:sz w:val="22"/>
          <w:szCs w:val="22"/>
        </w:rPr>
        <w:t>para conseguir un objetivo común, que nos interesa a todos: prevenir el consumo de alcohol en menores</w:t>
      </w:r>
      <w:r w:rsidR="00EF0531">
        <w:rPr>
          <w:rFonts w:ascii="BrownStd Light" w:hAnsi="BrownStd Light" w:cs="Arial"/>
          <w:i/>
          <w:iCs/>
          <w:color w:val="003C71"/>
          <w:sz w:val="22"/>
          <w:szCs w:val="22"/>
        </w:rPr>
        <w:t xml:space="preserve"> de edad</w:t>
      </w:r>
      <w:r w:rsidR="00E67A2E">
        <w:rPr>
          <w:rFonts w:ascii="BrownStd Light" w:hAnsi="BrownStd Light" w:cs="Arial"/>
          <w:i/>
          <w:iCs/>
          <w:color w:val="003C71"/>
          <w:sz w:val="22"/>
          <w:szCs w:val="22"/>
        </w:rPr>
        <w:t xml:space="preserve"> y promover el consumo moderado en adultos</w:t>
      </w:r>
      <w:r w:rsidR="00D82DFB" w:rsidRPr="00B579EA">
        <w:rPr>
          <w:rFonts w:ascii="BrownStd Light" w:hAnsi="BrownStd Light" w:cs="Arial"/>
          <w:i/>
          <w:iCs/>
          <w:color w:val="003C71"/>
          <w:sz w:val="22"/>
          <w:szCs w:val="22"/>
        </w:rPr>
        <w:t>”.</w:t>
      </w:r>
      <w:r w:rsidR="00787CBD">
        <w:rPr>
          <w:rFonts w:ascii="BrownStd Light" w:hAnsi="BrownStd Light" w:cs="Arial"/>
          <w:i/>
          <w:iCs/>
          <w:color w:val="003C71"/>
          <w:sz w:val="22"/>
          <w:szCs w:val="22"/>
        </w:rPr>
        <w:t xml:space="preserve"> </w:t>
      </w:r>
    </w:p>
    <w:p w14:paraId="483E3AC5" w14:textId="77777777" w:rsidR="00787CBD" w:rsidRDefault="00787CBD" w:rsidP="00E67A2E">
      <w:pPr>
        <w:jc w:val="both"/>
        <w:rPr>
          <w:rFonts w:ascii="BrownStd Light" w:hAnsi="BrownStd Light" w:cs="Arial"/>
          <w:i/>
          <w:iCs/>
          <w:color w:val="003C71"/>
          <w:sz w:val="22"/>
          <w:szCs w:val="22"/>
        </w:rPr>
      </w:pPr>
    </w:p>
    <w:p w14:paraId="2393CF0E" w14:textId="4D4EFBAB" w:rsidR="00D82DFB" w:rsidRPr="00787CBD" w:rsidRDefault="00787CBD" w:rsidP="00E67A2E">
      <w:pPr>
        <w:jc w:val="both"/>
        <w:rPr>
          <w:rFonts w:ascii="BrownStd Light" w:hAnsi="BrownStd Light" w:cs="Arial"/>
          <w:i/>
          <w:iCs/>
          <w:color w:val="003C71"/>
          <w:sz w:val="22"/>
          <w:szCs w:val="22"/>
        </w:rPr>
      </w:pPr>
      <w:r>
        <w:rPr>
          <w:rFonts w:ascii="BrownStd Light" w:hAnsi="BrownStd Light" w:cs="Arial"/>
          <w:color w:val="003C71"/>
          <w:sz w:val="22"/>
          <w:szCs w:val="22"/>
        </w:rPr>
        <w:t>Por su parte, Matilde García Duarte, presidenta de ANGED, ha destacado que “</w:t>
      </w:r>
      <w:r>
        <w:rPr>
          <w:rFonts w:ascii="BrownStd Light" w:hAnsi="BrownStd Light" w:cs="Arial"/>
          <w:i/>
          <w:iCs/>
          <w:color w:val="003C71"/>
          <w:sz w:val="22"/>
          <w:szCs w:val="22"/>
        </w:rPr>
        <w:t>como parte activa de la sociedad civil, este tipo de alianzas entre organizaciones empresariales son fundamentales para ayudar a abordar problemas comune</w:t>
      </w:r>
      <w:r w:rsidR="000C36D9">
        <w:rPr>
          <w:rFonts w:ascii="BrownStd Light" w:hAnsi="BrownStd Light" w:cs="Arial"/>
          <w:i/>
          <w:iCs/>
          <w:color w:val="003C71"/>
          <w:sz w:val="22"/>
          <w:szCs w:val="22"/>
        </w:rPr>
        <w:t>s</w:t>
      </w:r>
      <w:r>
        <w:rPr>
          <w:rFonts w:ascii="BrownStd Light" w:hAnsi="BrownStd Light" w:cs="Arial"/>
          <w:i/>
          <w:iCs/>
          <w:color w:val="003C71"/>
          <w:sz w:val="22"/>
          <w:szCs w:val="22"/>
        </w:rPr>
        <w:t>. Sobre todo</w:t>
      </w:r>
      <w:r w:rsidR="000C36D9">
        <w:rPr>
          <w:rFonts w:ascii="BrownStd Light" w:hAnsi="BrownStd Light" w:cs="Arial"/>
          <w:i/>
          <w:iCs/>
          <w:color w:val="003C71"/>
          <w:sz w:val="22"/>
          <w:szCs w:val="22"/>
        </w:rPr>
        <w:t>,</w:t>
      </w:r>
      <w:r>
        <w:rPr>
          <w:rFonts w:ascii="BrownStd Light" w:hAnsi="BrownStd Light" w:cs="Arial"/>
          <w:i/>
          <w:iCs/>
          <w:color w:val="003C71"/>
          <w:sz w:val="22"/>
          <w:szCs w:val="22"/>
        </w:rPr>
        <w:t xml:space="preserve"> si tiene que ver con la salud de nuestros jóvenes. Felicito a Espirituosos España porque ha construido un ecosistema de </w:t>
      </w:r>
      <w:r w:rsidR="000C36D9">
        <w:rPr>
          <w:rFonts w:ascii="BrownStd Light" w:hAnsi="BrownStd Light" w:cs="Arial"/>
          <w:i/>
          <w:iCs/>
          <w:color w:val="003C71"/>
          <w:sz w:val="22"/>
          <w:szCs w:val="22"/>
        </w:rPr>
        <w:t>colaboración</w:t>
      </w:r>
      <w:r>
        <w:rPr>
          <w:rFonts w:ascii="BrownStd Light" w:hAnsi="BrownStd Light" w:cs="Arial"/>
          <w:i/>
          <w:iCs/>
          <w:color w:val="003C71"/>
          <w:sz w:val="22"/>
          <w:szCs w:val="22"/>
        </w:rPr>
        <w:t xml:space="preserve"> en el que las Administraciones Públicas, empresas y consumidores </w:t>
      </w:r>
      <w:r w:rsidR="000C36D9">
        <w:rPr>
          <w:rFonts w:ascii="BrownStd Light" w:hAnsi="BrownStd Light" w:cs="Arial"/>
          <w:i/>
          <w:iCs/>
          <w:color w:val="003C71"/>
          <w:sz w:val="22"/>
          <w:szCs w:val="22"/>
        </w:rPr>
        <w:t>son capaces de entenderse y trabajar en favor del interés general”.</w:t>
      </w:r>
    </w:p>
    <w:p w14:paraId="787B13CA" w14:textId="730017F2" w:rsidR="00D82DFB" w:rsidRDefault="00D82DFB" w:rsidP="00D82DFB">
      <w:pPr>
        <w:jc w:val="both"/>
        <w:rPr>
          <w:rFonts w:ascii="BrownStd Light" w:hAnsi="BrownStd Light" w:cs="Arial"/>
          <w:color w:val="003C71"/>
          <w:sz w:val="22"/>
          <w:szCs w:val="22"/>
        </w:rPr>
      </w:pPr>
    </w:p>
    <w:p w14:paraId="551622C3" w14:textId="77777777" w:rsidR="003C046C" w:rsidRDefault="003C046C" w:rsidP="00D82DFB">
      <w:pPr>
        <w:jc w:val="both"/>
        <w:rPr>
          <w:rFonts w:ascii="BrownStd Light" w:hAnsi="BrownStd Light" w:cs="Arial"/>
          <w:color w:val="003C71"/>
          <w:sz w:val="22"/>
          <w:szCs w:val="22"/>
        </w:rPr>
      </w:pPr>
    </w:p>
    <w:p w14:paraId="5AA2DE0E" w14:textId="77777777" w:rsidR="00D82DFB" w:rsidRPr="003B2FF1" w:rsidRDefault="00D82DFB" w:rsidP="00D82DFB">
      <w:pPr>
        <w:jc w:val="both"/>
        <w:rPr>
          <w:rFonts w:ascii="BrownStd Light" w:hAnsi="BrownStd Light" w:cs="Arial"/>
          <w:b/>
          <w:bCs/>
          <w:i/>
          <w:iCs/>
          <w:color w:val="003C71"/>
          <w:sz w:val="22"/>
          <w:szCs w:val="22"/>
        </w:rPr>
      </w:pPr>
      <w:r w:rsidRPr="003B2FF1">
        <w:rPr>
          <w:rFonts w:ascii="BrownStd Light" w:hAnsi="BrownStd Light" w:cs="Arial"/>
          <w:b/>
          <w:bCs/>
          <w:i/>
          <w:iCs/>
          <w:color w:val="003C71"/>
          <w:sz w:val="22"/>
          <w:szCs w:val="22"/>
        </w:rPr>
        <w:lastRenderedPageBreak/>
        <w:t>“Yo no vendo alcohol a menores”</w:t>
      </w:r>
    </w:p>
    <w:p w14:paraId="352DA703" w14:textId="77777777" w:rsidR="00D82DFB" w:rsidRPr="008633F6" w:rsidRDefault="00D82DFB" w:rsidP="00D82DFB">
      <w:pPr>
        <w:jc w:val="both"/>
        <w:rPr>
          <w:rFonts w:ascii="BrownStd Light" w:hAnsi="BrownStd Light" w:cs="Arial"/>
          <w:color w:val="003C71"/>
          <w:sz w:val="8"/>
          <w:szCs w:val="8"/>
        </w:rPr>
      </w:pPr>
    </w:p>
    <w:p w14:paraId="6C4ABF18" w14:textId="473CB436" w:rsidR="00816ED3" w:rsidRDefault="00D82DFB" w:rsidP="00816ED3">
      <w:pPr>
        <w:jc w:val="both"/>
        <w:rPr>
          <w:rFonts w:ascii="BrownStd Light" w:hAnsi="BrownStd Light" w:cs="Arial"/>
          <w:color w:val="003C71"/>
          <w:sz w:val="22"/>
          <w:szCs w:val="22"/>
        </w:rPr>
      </w:pPr>
      <w:r w:rsidRPr="00D82DFB">
        <w:rPr>
          <w:rFonts w:ascii="BrownStd Light" w:hAnsi="BrownStd Light" w:cs="Arial"/>
          <w:color w:val="003C71"/>
          <w:sz w:val="22"/>
          <w:szCs w:val="22"/>
        </w:rPr>
        <w:t xml:space="preserve">Siempre con el objetivo de atajar el problema del consumo de alcohol por menores de edad, </w:t>
      </w:r>
      <w:r w:rsidR="00E67A2E">
        <w:rPr>
          <w:rFonts w:ascii="BrownStd Light" w:hAnsi="BrownStd Light" w:cs="Arial"/>
          <w:color w:val="003C71"/>
          <w:sz w:val="22"/>
          <w:szCs w:val="22"/>
        </w:rPr>
        <w:t xml:space="preserve">ANGED </w:t>
      </w:r>
      <w:r w:rsidR="003B2FF1">
        <w:rPr>
          <w:rFonts w:ascii="BrownStd Light" w:hAnsi="BrownStd Light" w:cs="Arial"/>
          <w:color w:val="003C71"/>
          <w:sz w:val="22"/>
          <w:szCs w:val="22"/>
        </w:rPr>
        <w:t xml:space="preserve">y Espirituosos España </w:t>
      </w:r>
      <w:r w:rsidRPr="00D82DFB">
        <w:rPr>
          <w:rFonts w:ascii="BrownStd Light" w:hAnsi="BrownStd Light" w:cs="Arial"/>
          <w:color w:val="003C71"/>
          <w:sz w:val="22"/>
          <w:szCs w:val="22"/>
        </w:rPr>
        <w:t xml:space="preserve">se comprometen a desarrollar acciones de formación para evitar la </w:t>
      </w:r>
      <w:r w:rsidR="00443C71">
        <w:rPr>
          <w:rFonts w:ascii="BrownStd Light" w:hAnsi="BrownStd Light" w:cs="Arial"/>
          <w:color w:val="003C71"/>
          <w:sz w:val="22"/>
          <w:szCs w:val="22"/>
        </w:rPr>
        <w:t xml:space="preserve">comercialización </w:t>
      </w:r>
      <w:r w:rsidRPr="00D82DFB">
        <w:rPr>
          <w:rFonts w:ascii="BrownStd Light" w:hAnsi="BrownStd Light" w:cs="Arial"/>
          <w:color w:val="003C71"/>
          <w:sz w:val="22"/>
          <w:szCs w:val="22"/>
        </w:rPr>
        <w:t>de bebidas alcohólicas a menores</w:t>
      </w:r>
      <w:r w:rsidR="00B30B2D">
        <w:rPr>
          <w:rFonts w:ascii="BrownStd Light" w:hAnsi="BrownStd Light" w:cs="Arial"/>
          <w:color w:val="003C71"/>
          <w:sz w:val="22"/>
          <w:szCs w:val="22"/>
        </w:rPr>
        <w:t xml:space="preserve"> de edad</w:t>
      </w:r>
      <w:r w:rsidRPr="00D82DFB">
        <w:rPr>
          <w:rFonts w:ascii="BrownStd Light" w:hAnsi="BrownStd Light" w:cs="Arial"/>
          <w:color w:val="003C71"/>
          <w:sz w:val="22"/>
          <w:szCs w:val="22"/>
        </w:rPr>
        <w:t xml:space="preserve">. En este sentido, </w:t>
      </w:r>
      <w:r w:rsidR="00816ED3">
        <w:rPr>
          <w:rFonts w:ascii="BrownStd Light" w:hAnsi="BrownStd Light" w:cs="Arial"/>
          <w:color w:val="003C71"/>
          <w:sz w:val="22"/>
          <w:szCs w:val="22"/>
        </w:rPr>
        <w:t xml:space="preserve">Espirituosos España </w:t>
      </w:r>
      <w:r w:rsidR="00E67A2E">
        <w:rPr>
          <w:rFonts w:ascii="BrownStd Light" w:hAnsi="BrownStd Light" w:cs="Arial"/>
          <w:color w:val="003C71"/>
          <w:sz w:val="22"/>
          <w:szCs w:val="22"/>
        </w:rPr>
        <w:t xml:space="preserve">aportará información </w:t>
      </w:r>
      <w:r w:rsidRPr="00D82DFB">
        <w:rPr>
          <w:rFonts w:ascii="BrownStd Light" w:hAnsi="BrownStd Light" w:cs="Arial"/>
          <w:color w:val="003C71"/>
          <w:sz w:val="22"/>
          <w:szCs w:val="22"/>
        </w:rPr>
        <w:t xml:space="preserve">para que </w:t>
      </w:r>
      <w:r w:rsidR="00E67A2E">
        <w:rPr>
          <w:rFonts w:ascii="BrownStd Light" w:hAnsi="BrownStd Light" w:cs="Arial"/>
          <w:color w:val="003C71"/>
          <w:sz w:val="22"/>
          <w:szCs w:val="22"/>
        </w:rPr>
        <w:t xml:space="preserve">las entidades dedicadas a la distribución alimentaria agrupadas dentro de ANGED </w:t>
      </w:r>
      <w:r w:rsidRPr="00D82DFB">
        <w:rPr>
          <w:rFonts w:ascii="BrownStd Light" w:hAnsi="BrownStd Light" w:cs="Arial"/>
          <w:color w:val="003C71"/>
          <w:sz w:val="22"/>
          <w:szCs w:val="22"/>
        </w:rPr>
        <w:t xml:space="preserve">dispongan de las herramientas necesarias para </w:t>
      </w:r>
      <w:r w:rsidR="003B2FF1">
        <w:rPr>
          <w:rFonts w:ascii="BrownStd Light" w:hAnsi="BrownStd Light" w:cs="Arial"/>
          <w:color w:val="003C71"/>
          <w:sz w:val="22"/>
          <w:szCs w:val="22"/>
        </w:rPr>
        <w:t>evitar la venta de alcohol a menores de edad</w:t>
      </w:r>
      <w:r w:rsidRPr="00D82DFB">
        <w:rPr>
          <w:rFonts w:ascii="BrownStd Light" w:hAnsi="BrownStd Light" w:cs="Arial"/>
          <w:color w:val="003C71"/>
          <w:sz w:val="22"/>
          <w:szCs w:val="22"/>
        </w:rPr>
        <w:t>.</w:t>
      </w:r>
      <w:r w:rsidR="00073751">
        <w:rPr>
          <w:rFonts w:ascii="BrownStd Light" w:hAnsi="BrownStd Light" w:cs="Arial"/>
          <w:color w:val="003C71"/>
          <w:sz w:val="22"/>
          <w:szCs w:val="22"/>
        </w:rPr>
        <w:t xml:space="preserve"> </w:t>
      </w:r>
    </w:p>
    <w:p w14:paraId="1723392A" w14:textId="77777777" w:rsidR="002B1AF9" w:rsidRDefault="002B1AF9" w:rsidP="00816ED3">
      <w:pPr>
        <w:jc w:val="both"/>
        <w:rPr>
          <w:rFonts w:ascii="BrownStd Light" w:hAnsi="BrownStd Light" w:cs="Arial"/>
          <w:color w:val="003C71"/>
          <w:sz w:val="22"/>
          <w:szCs w:val="22"/>
        </w:rPr>
      </w:pPr>
    </w:p>
    <w:p w14:paraId="58C083C0" w14:textId="0AC45109" w:rsidR="008633F6" w:rsidRPr="00177D95" w:rsidRDefault="008633F6" w:rsidP="008633F6">
      <w:pPr>
        <w:jc w:val="both"/>
        <w:rPr>
          <w:rFonts w:ascii="BrownStd Light" w:hAnsi="BrownStd Light" w:cs="Arial"/>
          <w:b/>
          <w:bCs/>
          <w:i/>
          <w:iCs/>
          <w:color w:val="003C71"/>
          <w:sz w:val="22"/>
          <w:szCs w:val="22"/>
        </w:rPr>
      </w:pPr>
      <w:r>
        <w:rPr>
          <w:rFonts w:ascii="BrownStd Light" w:hAnsi="BrownStd Light" w:cs="Arial"/>
          <w:b/>
          <w:bCs/>
          <w:i/>
          <w:iCs/>
          <w:color w:val="003C71"/>
          <w:sz w:val="22"/>
          <w:szCs w:val="22"/>
        </w:rPr>
        <w:t>“Menores ni una Gota”</w:t>
      </w:r>
    </w:p>
    <w:p w14:paraId="5AED842D" w14:textId="77777777" w:rsidR="008633F6" w:rsidRPr="00332CBC" w:rsidRDefault="008633F6" w:rsidP="00D82DFB">
      <w:pPr>
        <w:jc w:val="both"/>
        <w:rPr>
          <w:rFonts w:ascii="BrownStd Light" w:hAnsi="BrownStd Light" w:cs="Arial"/>
          <w:color w:val="003C71"/>
          <w:sz w:val="8"/>
          <w:szCs w:val="8"/>
        </w:rPr>
      </w:pPr>
    </w:p>
    <w:p w14:paraId="4A2629FD" w14:textId="42A48A35" w:rsidR="00816ED3" w:rsidRDefault="008633F6" w:rsidP="008633F6">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ANGED se integra en la Red “Menores ni una Gota”. Una red colaborativa que </w:t>
      </w:r>
      <w:r w:rsidR="0013074E" w:rsidRPr="0013074E">
        <w:rPr>
          <w:rFonts w:ascii="BrownStd Light" w:hAnsi="BrownStd Light" w:cs="Arial"/>
          <w:color w:val="003C71"/>
          <w:sz w:val="22"/>
          <w:szCs w:val="22"/>
        </w:rPr>
        <w:t xml:space="preserve">cuenta con el apoyo de más de </w:t>
      </w:r>
      <w:r w:rsidR="00177D95">
        <w:rPr>
          <w:rFonts w:ascii="BrownStd Light" w:hAnsi="BrownStd Light" w:cs="Arial"/>
          <w:color w:val="003C71"/>
          <w:sz w:val="22"/>
          <w:szCs w:val="22"/>
        </w:rPr>
        <w:t>3</w:t>
      </w:r>
      <w:r w:rsidR="0013074E" w:rsidRPr="0013074E">
        <w:rPr>
          <w:rFonts w:ascii="BrownStd Light" w:hAnsi="BrownStd Light" w:cs="Arial"/>
          <w:color w:val="003C71"/>
          <w:sz w:val="22"/>
          <w:szCs w:val="22"/>
        </w:rPr>
        <w:t xml:space="preserve">00 </w:t>
      </w:r>
      <w:r w:rsidR="00816ED3">
        <w:rPr>
          <w:rFonts w:ascii="BrownStd Light" w:hAnsi="BrownStd Light" w:cs="Arial"/>
          <w:color w:val="003C71"/>
          <w:sz w:val="22"/>
          <w:szCs w:val="22"/>
        </w:rPr>
        <w:t>ayuntamientos y entidades públicas y privadas de toda España. “</w:t>
      </w:r>
      <w:r w:rsidR="00816ED3" w:rsidRPr="004C03E8">
        <w:rPr>
          <w:rFonts w:ascii="BrownStd Light" w:hAnsi="BrownStd Light" w:cs="Arial"/>
          <w:i/>
          <w:iCs/>
          <w:color w:val="003C71"/>
          <w:sz w:val="22"/>
          <w:szCs w:val="22"/>
        </w:rPr>
        <w:t>Nuestra intención es hacer partícipes de esta iniciativa a tod</w:t>
      </w:r>
      <w:r w:rsidR="00C17468">
        <w:rPr>
          <w:rFonts w:ascii="BrownStd Light" w:hAnsi="BrownStd Light" w:cs="Arial"/>
          <w:i/>
          <w:iCs/>
          <w:color w:val="003C71"/>
          <w:sz w:val="22"/>
          <w:szCs w:val="22"/>
        </w:rPr>
        <w:t>a la sociedad porque todos podemos aportar nuestro granito de arena en materia de prevención</w:t>
      </w:r>
      <w:r w:rsidR="00816ED3" w:rsidRPr="004C03E8">
        <w:rPr>
          <w:rFonts w:ascii="BrownStd Light" w:hAnsi="BrownStd Light" w:cs="Arial"/>
          <w:i/>
          <w:iCs/>
          <w:color w:val="003C71"/>
          <w:sz w:val="22"/>
          <w:szCs w:val="22"/>
        </w:rPr>
        <w:t>”</w:t>
      </w:r>
      <w:r w:rsidR="00816ED3">
        <w:rPr>
          <w:rFonts w:ascii="BrownStd Light" w:hAnsi="BrownStd Light" w:cs="Arial"/>
          <w:color w:val="003C71"/>
          <w:sz w:val="22"/>
          <w:szCs w:val="22"/>
        </w:rPr>
        <w:t xml:space="preserve">, señala Torremocha. </w:t>
      </w:r>
    </w:p>
    <w:p w14:paraId="214A4833" w14:textId="77777777" w:rsidR="00816ED3" w:rsidRDefault="00816ED3" w:rsidP="0013074E">
      <w:pPr>
        <w:pStyle w:val="Sangra2detindependiente"/>
        <w:spacing w:after="0" w:line="240" w:lineRule="auto"/>
        <w:ind w:left="0"/>
        <w:jc w:val="both"/>
        <w:rPr>
          <w:rFonts w:ascii="BrownStd Light" w:hAnsi="BrownStd Light" w:cs="Arial"/>
          <w:color w:val="003C71"/>
          <w:sz w:val="22"/>
          <w:szCs w:val="22"/>
        </w:rPr>
      </w:pPr>
    </w:p>
    <w:p w14:paraId="0C6432DF" w14:textId="1C0A6C9C" w:rsidR="00C17468" w:rsidRDefault="00816ED3" w:rsidP="00C17468">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De este modo</w:t>
      </w:r>
      <w:r w:rsidR="004C03E8">
        <w:rPr>
          <w:rFonts w:ascii="BrownStd Light" w:hAnsi="BrownStd Light" w:cs="Arial"/>
          <w:color w:val="003C71"/>
          <w:sz w:val="22"/>
          <w:szCs w:val="22"/>
        </w:rPr>
        <w:t>, desde 2013,</w:t>
      </w:r>
      <w:r>
        <w:rPr>
          <w:rFonts w:ascii="BrownStd Light" w:hAnsi="BrownStd Light" w:cs="Arial"/>
          <w:color w:val="003C71"/>
          <w:sz w:val="22"/>
          <w:szCs w:val="22"/>
        </w:rPr>
        <w:t xml:space="preserve"> se ha creado una sólida Red activa que </w:t>
      </w:r>
      <w:r w:rsidR="00C17468">
        <w:rPr>
          <w:rFonts w:ascii="BrownStd Light" w:hAnsi="BrownStd Light" w:cs="Arial"/>
          <w:color w:val="003C71"/>
          <w:sz w:val="22"/>
          <w:szCs w:val="22"/>
        </w:rPr>
        <w:t xml:space="preserve">es fruto del compromiso de sus integrantes con la prevención del consumo de alcohol en menores de edad. </w:t>
      </w:r>
      <w:r w:rsidR="00C17468" w:rsidRPr="00C17468">
        <w:rPr>
          <w:rFonts w:ascii="BrownStd Light" w:hAnsi="BrownStd Light" w:cs="Arial"/>
          <w:i/>
          <w:iCs/>
          <w:color w:val="003C71"/>
          <w:sz w:val="22"/>
          <w:szCs w:val="22"/>
        </w:rPr>
        <w:t>“Esta Red forman parte del ADN del sector de bebidas espirituosas que, desde sus orígenes, promueve de forma activa el consumo CERO de alcohol en menores de edad y otros colectivos de riesgo”</w:t>
      </w:r>
      <w:r w:rsidR="00C17468">
        <w:rPr>
          <w:rFonts w:ascii="BrownStd Light" w:hAnsi="BrownStd Light" w:cs="Arial"/>
          <w:color w:val="003C71"/>
          <w:sz w:val="22"/>
          <w:szCs w:val="22"/>
        </w:rPr>
        <w:t xml:space="preserve">, señala Bosco Torremocha, director de Espirituosos España. </w:t>
      </w:r>
    </w:p>
    <w:p w14:paraId="743619A4" w14:textId="77777777" w:rsidR="008633F6" w:rsidRDefault="008633F6" w:rsidP="008633F6">
      <w:pPr>
        <w:jc w:val="both"/>
        <w:rPr>
          <w:rFonts w:ascii="BrownStd Light" w:hAnsi="BrownStd Light" w:cs="Arial"/>
          <w:i/>
          <w:iCs/>
          <w:color w:val="003C71"/>
          <w:sz w:val="22"/>
          <w:szCs w:val="22"/>
        </w:rPr>
      </w:pPr>
    </w:p>
    <w:p w14:paraId="5EB8018C" w14:textId="54203FA2" w:rsidR="008633F6" w:rsidRDefault="008633F6" w:rsidP="008633F6">
      <w:pPr>
        <w:jc w:val="both"/>
        <w:rPr>
          <w:rFonts w:ascii="BrownStd Light" w:hAnsi="BrownStd Light" w:cs="Arial"/>
          <w:color w:val="003C71"/>
          <w:sz w:val="22"/>
          <w:szCs w:val="22"/>
        </w:rPr>
      </w:pPr>
      <w:r w:rsidRPr="004C03E8">
        <w:rPr>
          <w:rFonts w:ascii="BrownStd Light" w:hAnsi="BrownStd Light" w:cs="Arial"/>
          <w:i/>
          <w:iCs/>
          <w:color w:val="003C71"/>
          <w:sz w:val="22"/>
          <w:szCs w:val="22"/>
        </w:rPr>
        <w:t>“Es necesario que la sociedad se implique en la prevención del consumo de alcohol en menores de edad. Todos, JUNTOS, tenemos que perseguir el mismo objetivo: el consumo cero de alcohol en menores de edad”</w:t>
      </w:r>
      <w:r>
        <w:rPr>
          <w:rFonts w:ascii="BrownStd Light" w:hAnsi="BrownStd Light" w:cs="Arial"/>
          <w:color w:val="003C71"/>
          <w:sz w:val="22"/>
          <w:szCs w:val="22"/>
        </w:rPr>
        <w:t xml:space="preserve">, señala Bosco Torremocha aludiendo a la última </w:t>
      </w:r>
      <w:hyperlink r:id="rId8" w:history="1">
        <w:r w:rsidRPr="00816ED3">
          <w:rPr>
            <w:rStyle w:val="Hipervnculo"/>
            <w:rFonts w:ascii="BrownStd Light" w:hAnsi="BrownStd Light" w:cs="Arial"/>
            <w:sz w:val="22"/>
            <w:szCs w:val="22"/>
          </w:rPr>
          <w:t>campaña</w:t>
        </w:r>
      </w:hyperlink>
      <w:r>
        <w:rPr>
          <w:rFonts w:ascii="BrownStd Light" w:hAnsi="BrownStd Light" w:cs="Arial"/>
          <w:color w:val="003C71"/>
          <w:sz w:val="22"/>
          <w:szCs w:val="22"/>
        </w:rPr>
        <w:t xml:space="preserve"> del sector.</w:t>
      </w:r>
    </w:p>
    <w:p w14:paraId="497992E9" w14:textId="77777777" w:rsidR="008633F6" w:rsidRDefault="008633F6" w:rsidP="008633F6">
      <w:pPr>
        <w:jc w:val="both"/>
        <w:rPr>
          <w:rFonts w:ascii="BrownStd Light" w:hAnsi="BrownStd Light" w:cs="Arial"/>
          <w:color w:val="003C71"/>
          <w:sz w:val="22"/>
          <w:szCs w:val="22"/>
        </w:rPr>
      </w:pPr>
    </w:p>
    <w:p w14:paraId="20EEE792" w14:textId="77777777" w:rsidR="008633F6" w:rsidRPr="008633F6" w:rsidRDefault="008633F6" w:rsidP="008633F6">
      <w:pPr>
        <w:jc w:val="both"/>
        <w:rPr>
          <w:rFonts w:ascii="BrownStd Light" w:hAnsi="BrownStd Light" w:cs="Arial"/>
          <w:b/>
          <w:bCs/>
          <w:i/>
          <w:iCs/>
          <w:color w:val="003C71"/>
          <w:sz w:val="22"/>
          <w:szCs w:val="22"/>
        </w:rPr>
      </w:pPr>
      <w:r w:rsidRPr="008633F6">
        <w:rPr>
          <w:rFonts w:ascii="BrownStd Light" w:hAnsi="BrownStd Light" w:cs="Arial"/>
          <w:b/>
          <w:bCs/>
          <w:i/>
          <w:iCs/>
          <w:color w:val="003C71"/>
          <w:sz w:val="22"/>
          <w:szCs w:val="22"/>
        </w:rPr>
        <w:t>Fundación Alcohol y Sociedad</w:t>
      </w:r>
    </w:p>
    <w:p w14:paraId="2EE06FF4" w14:textId="77777777" w:rsidR="008633F6" w:rsidRPr="00332CBC" w:rsidRDefault="008633F6" w:rsidP="008633F6">
      <w:pPr>
        <w:jc w:val="both"/>
        <w:rPr>
          <w:rFonts w:ascii="BrownStd Light" w:hAnsi="BrownStd Light" w:cs="Arial"/>
          <w:color w:val="003C71"/>
          <w:sz w:val="10"/>
          <w:szCs w:val="10"/>
        </w:rPr>
      </w:pPr>
    </w:p>
    <w:p w14:paraId="56BD858A" w14:textId="1A2F5AE4" w:rsidR="00FF7D93" w:rsidRDefault="008633F6" w:rsidP="00FF7D93">
      <w:pPr>
        <w:jc w:val="both"/>
        <w:rPr>
          <w:rFonts w:ascii="BrownStd Light" w:hAnsi="BrownStd Light" w:cs="Arial"/>
          <w:color w:val="003C71"/>
          <w:sz w:val="22"/>
          <w:szCs w:val="22"/>
        </w:rPr>
      </w:pPr>
      <w:r>
        <w:rPr>
          <w:rFonts w:ascii="BrownStd Light" w:hAnsi="BrownStd Light" w:cs="Arial"/>
          <w:color w:val="003C71"/>
          <w:sz w:val="22"/>
          <w:szCs w:val="22"/>
        </w:rPr>
        <w:t xml:space="preserve">Del mismo modo, </w:t>
      </w:r>
      <w:r w:rsidR="00BF66B6">
        <w:rPr>
          <w:rFonts w:ascii="BrownStd Light" w:hAnsi="BrownStd Light" w:cs="Arial"/>
          <w:color w:val="003C71"/>
          <w:sz w:val="22"/>
          <w:szCs w:val="22"/>
        </w:rPr>
        <w:t xml:space="preserve">con este acuerdo, </w:t>
      </w:r>
      <w:r>
        <w:rPr>
          <w:rFonts w:ascii="BrownStd Light" w:hAnsi="BrownStd Light" w:cs="Arial"/>
          <w:color w:val="003C71"/>
          <w:sz w:val="22"/>
          <w:szCs w:val="22"/>
        </w:rPr>
        <w:t>ANGED pasa a ser “colaborador” de la Fundación Alcohol y Sociedad (FAS)</w:t>
      </w:r>
      <w:r w:rsidR="00FF7D93">
        <w:rPr>
          <w:rFonts w:ascii="BrownStd Light" w:hAnsi="BrownStd Light" w:cs="Arial"/>
          <w:color w:val="003C71"/>
          <w:sz w:val="22"/>
          <w:szCs w:val="22"/>
        </w:rPr>
        <w:t xml:space="preserve">, </w:t>
      </w:r>
      <w:r w:rsidR="00FF7D93" w:rsidRPr="00FF7D93">
        <w:rPr>
          <w:rFonts w:ascii="BrownStd Light" w:hAnsi="BrownStd Light" w:cs="Arial"/>
          <w:color w:val="003C71"/>
          <w:sz w:val="22"/>
          <w:szCs w:val="22"/>
        </w:rPr>
        <w:t xml:space="preserve">una entidad independiente sin ánimo de lucro, cuyo principal objetivo es abordar el consumo de alcohol en colectivos de riesgo, centrándose sobre todo en la problemática que supone el consumo de alcohol en menores de edad. Para llevar a cabo su labor, la Fundación desarrolla </w:t>
      </w:r>
      <w:r w:rsidR="00FF7D93">
        <w:rPr>
          <w:rFonts w:ascii="BrownStd Light" w:hAnsi="BrownStd Light" w:cs="Arial"/>
          <w:color w:val="003C71"/>
          <w:sz w:val="22"/>
          <w:szCs w:val="22"/>
        </w:rPr>
        <w:t xml:space="preserve">una amplia </w:t>
      </w:r>
      <w:r w:rsidR="00FF7D93" w:rsidRPr="00FF7D93">
        <w:rPr>
          <w:rFonts w:ascii="BrownStd Light" w:hAnsi="BrownStd Light" w:cs="Arial"/>
          <w:color w:val="003C71"/>
          <w:sz w:val="22"/>
          <w:szCs w:val="22"/>
        </w:rPr>
        <w:t>Oferta Educativa denominada “Menores ni una Gota”</w:t>
      </w:r>
      <w:r w:rsidR="00FF7D93">
        <w:rPr>
          <w:rFonts w:ascii="BrownStd Light" w:hAnsi="BrownStd Light" w:cs="Arial"/>
          <w:color w:val="003C71"/>
          <w:sz w:val="22"/>
          <w:szCs w:val="22"/>
        </w:rPr>
        <w:t xml:space="preserve"> dirigida </w:t>
      </w:r>
      <w:r w:rsidR="00FF7D93" w:rsidRPr="00FF7D93">
        <w:rPr>
          <w:rFonts w:ascii="BrownStd Light" w:hAnsi="BrownStd Light" w:cs="Arial"/>
          <w:color w:val="003C71"/>
          <w:sz w:val="22"/>
          <w:szCs w:val="22"/>
        </w:rPr>
        <w:t xml:space="preserve">a los centros escolares, a las familias y a los propios menores; abarcando toda el área de influencia del menor, lo que sin duda es una de las fortalezas que contribuyen al éxito de esta iniciativa. </w:t>
      </w:r>
    </w:p>
    <w:p w14:paraId="1D61D31A" w14:textId="77777777" w:rsidR="00FF7D93" w:rsidRPr="00FF7D93" w:rsidRDefault="00FF7D93" w:rsidP="00FF7D93">
      <w:pPr>
        <w:jc w:val="both"/>
        <w:rPr>
          <w:rFonts w:ascii="BrownStd Light" w:hAnsi="BrownStd Light" w:cs="Arial"/>
          <w:color w:val="003C71"/>
          <w:sz w:val="22"/>
          <w:szCs w:val="22"/>
        </w:rPr>
      </w:pPr>
    </w:p>
    <w:p w14:paraId="5E70CB25" w14:textId="218B3AFD" w:rsidR="0013074E" w:rsidRPr="0013074E" w:rsidRDefault="00FF7D93" w:rsidP="00FF7D93">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 xml:space="preserve">Hasta la fecha, la Fundación Alcohol y Sociedad ha formado a más de 2,8 millones de menores entre 12 y 18 años con unos resultados auditados y avalados por el Instituto Deusto de Drogodependencias, que certifican que </w:t>
      </w:r>
      <w:r w:rsidRPr="00FF7D93">
        <w:rPr>
          <w:rFonts w:ascii="BrownStd Light" w:hAnsi="BrownStd Light" w:cs="Arial"/>
          <w:color w:val="003C71"/>
          <w:sz w:val="22"/>
          <w:szCs w:val="22"/>
        </w:rPr>
        <w:t>siete de cada diez menores que han recibido el programa “Menores ni una Gota” modifica positivamente su conducta respecto al alcohol</w:t>
      </w:r>
      <w:r w:rsidR="00332CBC">
        <w:rPr>
          <w:rFonts w:ascii="BrownStd Light" w:hAnsi="BrownStd Light" w:cs="Arial"/>
          <w:color w:val="003C71"/>
          <w:sz w:val="22"/>
          <w:szCs w:val="22"/>
        </w:rPr>
        <w:t>.</w:t>
      </w:r>
    </w:p>
    <w:p w14:paraId="0B3CACA5" w14:textId="77777777" w:rsidR="00467A33" w:rsidRDefault="00467A33" w:rsidP="00066006">
      <w:pPr>
        <w:pStyle w:val="Sangra2detindependiente"/>
        <w:spacing w:after="0" w:line="240" w:lineRule="auto"/>
        <w:ind w:left="0"/>
        <w:jc w:val="both"/>
        <w:rPr>
          <w:rFonts w:ascii="Arial" w:hAnsi="Arial" w:cs="Arial"/>
          <w:sz w:val="22"/>
          <w:szCs w:val="22"/>
        </w:rPr>
      </w:pPr>
    </w:p>
    <w:p w14:paraId="31EA85E2" w14:textId="77777777" w:rsidR="002B1AF9" w:rsidRDefault="002B1AF9" w:rsidP="00066006">
      <w:pPr>
        <w:pStyle w:val="Sangra2detindependiente"/>
        <w:spacing w:after="0" w:line="240" w:lineRule="auto"/>
        <w:ind w:left="0"/>
        <w:jc w:val="both"/>
        <w:rPr>
          <w:rFonts w:ascii="Arial" w:hAnsi="Arial" w:cs="Arial"/>
          <w:sz w:val="22"/>
          <w:szCs w:val="22"/>
        </w:rPr>
      </w:pPr>
    </w:p>
    <w:p w14:paraId="163CB49C" w14:textId="77777777" w:rsidR="00412A77" w:rsidRDefault="00412A77" w:rsidP="00114F01">
      <w:pPr>
        <w:pStyle w:val="Ttulo2"/>
        <w:rPr>
          <w:rFonts w:ascii="BrownStd Light" w:hAnsi="BrownStd Light"/>
          <w:color w:val="003C71"/>
          <w:sz w:val="16"/>
          <w:szCs w:val="16"/>
        </w:rPr>
      </w:pPr>
    </w:p>
    <w:p w14:paraId="31B7EB71" w14:textId="3EB08DCD" w:rsidR="000F3F2B" w:rsidRPr="002834AE" w:rsidRDefault="000F3F2B" w:rsidP="00114F01">
      <w:pPr>
        <w:pStyle w:val="Ttulo2"/>
        <w:rPr>
          <w:rFonts w:ascii="BrownStd Light" w:hAnsi="BrownStd Light"/>
          <w:color w:val="003C71"/>
          <w:sz w:val="16"/>
          <w:szCs w:val="16"/>
        </w:rPr>
      </w:pPr>
      <w:r w:rsidRPr="002834AE">
        <w:rPr>
          <w:rFonts w:ascii="BrownStd Light" w:hAnsi="BrownStd Light"/>
          <w:color w:val="003C71"/>
          <w:sz w:val="16"/>
          <w:szCs w:val="16"/>
        </w:rPr>
        <w:t xml:space="preserve">¿Qué es </w:t>
      </w:r>
      <w:r w:rsidR="0029771F" w:rsidRPr="002834AE">
        <w:rPr>
          <w:rFonts w:ascii="BrownStd Light" w:hAnsi="BrownStd Light"/>
          <w:color w:val="003C71"/>
          <w:sz w:val="16"/>
          <w:szCs w:val="16"/>
        </w:rPr>
        <w:t>ESPIRITUOSOS ESPAÑA</w:t>
      </w:r>
      <w:r w:rsidRPr="002834AE">
        <w:rPr>
          <w:rFonts w:ascii="BrownStd Light" w:hAnsi="BrownStd Light"/>
          <w:color w:val="003C71"/>
          <w:sz w:val="16"/>
          <w:szCs w:val="16"/>
        </w:rPr>
        <w:t>?</w:t>
      </w:r>
    </w:p>
    <w:p w14:paraId="77D01C0C" w14:textId="77777777" w:rsidR="000F3F2B" w:rsidRPr="002834AE" w:rsidRDefault="000F3F2B" w:rsidP="00114F01">
      <w:pPr>
        <w:jc w:val="both"/>
        <w:rPr>
          <w:rFonts w:ascii="BrownStd Light" w:hAnsi="BrownStd Light"/>
          <w:color w:val="003C71"/>
          <w:sz w:val="16"/>
          <w:szCs w:val="16"/>
        </w:rPr>
      </w:pPr>
    </w:p>
    <w:p w14:paraId="05D0FBF0" w14:textId="77777777" w:rsidR="000F3F2B" w:rsidRPr="002834AE" w:rsidRDefault="000F3F2B" w:rsidP="00114F0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w:t>
      </w:r>
      <w:r w:rsidR="0029771F" w:rsidRPr="002834AE">
        <w:rPr>
          <w:rStyle w:val="nfasis"/>
          <w:rFonts w:ascii="BrownStd Light" w:hAnsi="BrownStd Light" w:cs="Arial"/>
          <w:i w:val="0"/>
          <w:color w:val="003C71"/>
          <w:sz w:val="16"/>
          <w:szCs w:val="16"/>
        </w:rPr>
        <w:t>E</w:t>
      </w:r>
      <w:r w:rsidRPr="002834AE">
        <w:rPr>
          <w:rStyle w:val="nfasis"/>
          <w:rFonts w:ascii="BrownStd Light" w:hAnsi="BrownStd Light" w:cs="Arial"/>
          <w:i w:val="0"/>
          <w:color w:val="003C71"/>
          <w:sz w:val="16"/>
          <w:szCs w:val="16"/>
        </w:rPr>
        <w:t>spirituos</w:t>
      </w:r>
      <w:r w:rsidR="0029771F" w:rsidRPr="002834AE">
        <w:rPr>
          <w:rStyle w:val="nfasis"/>
          <w:rFonts w:ascii="BrownStd Light" w:hAnsi="BrownStd Light" w:cs="Arial"/>
          <w:i w:val="0"/>
          <w:color w:val="003C71"/>
          <w:sz w:val="16"/>
          <w:szCs w:val="16"/>
        </w:rPr>
        <w:t>o</w:t>
      </w:r>
      <w:r w:rsidRPr="002834AE">
        <w:rPr>
          <w:rStyle w:val="nfasis"/>
          <w:rFonts w:ascii="BrownStd Light" w:hAnsi="BrownStd Light" w:cs="Arial"/>
          <w:i w:val="0"/>
          <w:color w:val="003C71"/>
          <w:sz w:val="16"/>
          <w:szCs w:val="16"/>
        </w:rPr>
        <w:t>s</w:t>
      </w:r>
      <w:r w:rsidR="0029771F" w:rsidRPr="002834AE">
        <w:rPr>
          <w:rStyle w:val="nfasis"/>
          <w:rFonts w:ascii="BrownStd Light" w:hAnsi="BrownStd Light" w:cs="Arial"/>
          <w:i w:val="0"/>
          <w:color w:val="003C71"/>
          <w:sz w:val="16"/>
          <w:szCs w:val="16"/>
        </w:rPr>
        <w:t xml:space="preserve"> es la entidad que agrupa a productores y distribuidores de </w:t>
      </w:r>
      <w:r w:rsidRPr="002834AE">
        <w:rPr>
          <w:rStyle w:val="nfasis"/>
          <w:rFonts w:ascii="BrownStd Light" w:hAnsi="BrownStd Light" w:cs="Arial"/>
          <w:i w:val="0"/>
          <w:color w:val="003C71"/>
          <w:sz w:val="16"/>
          <w:szCs w:val="16"/>
        </w:rPr>
        <w:t>bebidas alcohólicas procedentes de la destilación de materias primas agrícolas</w:t>
      </w:r>
      <w:r w:rsidR="0029771F" w:rsidRPr="002834AE">
        <w:rPr>
          <w:rStyle w:val="nfasis"/>
          <w:rFonts w:ascii="BrownStd Light" w:hAnsi="BrownStd Light" w:cs="Arial"/>
          <w:i w:val="0"/>
          <w:color w:val="003C71"/>
          <w:sz w:val="16"/>
          <w:szCs w:val="16"/>
        </w:rPr>
        <w:t xml:space="preserve"> en España</w:t>
      </w:r>
      <w:r w:rsidRPr="002834AE">
        <w:rPr>
          <w:rStyle w:val="nfasis"/>
          <w:rFonts w:ascii="BrownStd Light" w:hAnsi="BrownStd Light" w:cs="Arial"/>
          <w:i w:val="0"/>
          <w:color w:val="003C71"/>
          <w:sz w:val="16"/>
          <w:szCs w:val="16"/>
        </w:rPr>
        <w:t xml:space="preserve">. </w:t>
      </w:r>
      <w:r w:rsidR="0029771F" w:rsidRPr="002834AE">
        <w:rPr>
          <w:rStyle w:val="nfasis"/>
          <w:rFonts w:ascii="BrownStd Light" w:hAnsi="BrownStd Light" w:cs="Arial"/>
          <w:i w:val="0"/>
          <w:color w:val="003C71"/>
          <w:sz w:val="16"/>
          <w:szCs w:val="16"/>
        </w:rPr>
        <w:t>Creada en 1999, r</w:t>
      </w:r>
      <w:r w:rsidRPr="002834AE">
        <w:rPr>
          <w:rStyle w:val="nfasis"/>
          <w:rFonts w:ascii="BrownStd Light" w:hAnsi="BrownStd Light" w:cs="Arial"/>
          <w:i w:val="0"/>
          <w:color w:val="003C71"/>
          <w:sz w:val="16"/>
          <w:szCs w:val="16"/>
        </w:rPr>
        <w:t xml:space="preserve">epresenta a prácticamente el 100% del sector en España. </w:t>
      </w:r>
      <w:r w:rsidR="0029771F" w:rsidRPr="002834AE">
        <w:rPr>
          <w:rStyle w:val="nfasis"/>
          <w:rFonts w:ascii="BrownStd Light" w:hAnsi="BrownStd Light" w:cs="Arial"/>
          <w:i w:val="0"/>
          <w:color w:val="003C71"/>
          <w:sz w:val="16"/>
          <w:szCs w:val="16"/>
        </w:rPr>
        <w:t>ESPIRITUOSOS ESPAÑA</w:t>
      </w:r>
      <w:r w:rsidRPr="002834AE">
        <w:rPr>
          <w:rStyle w:val="nfasis"/>
          <w:rFonts w:ascii="BrownStd Light" w:hAnsi="BrownStd Light" w:cs="Arial"/>
          <w:i w:val="0"/>
          <w:color w:val="003C71"/>
          <w:sz w:val="16"/>
          <w:szCs w:val="16"/>
        </w:rPr>
        <w:t xml:space="preserve"> es la expresión de la unidad del sector, inmerso en dos grandes retos: </w:t>
      </w:r>
    </w:p>
    <w:p w14:paraId="3D5DD82A" w14:textId="77777777" w:rsidR="000F3F2B" w:rsidRPr="002834AE" w:rsidRDefault="000F3F2B" w:rsidP="00114F01">
      <w:pPr>
        <w:jc w:val="both"/>
        <w:rPr>
          <w:rStyle w:val="nfasis"/>
          <w:rFonts w:ascii="BrownStd Light" w:hAnsi="BrownStd Light" w:cs="Arial"/>
          <w:i w:val="0"/>
          <w:color w:val="003C71"/>
          <w:sz w:val="16"/>
          <w:szCs w:val="16"/>
        </w:rPr>
      </w:pPr>
    </w:p>
    <w:p w14:paraId="543AA304"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88CAF89"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783707DD" w14:textId="77777777" w:rsidR="000F3F2B" w:rsidRPr="002834AE" w:rsidRDefault="000F3F2B" w:rsidP="00114F01">
      <w:pPr>
        <w:jc w:val="both"/>
        <w:rPr>
          <w:rStyle w:val="txtgeneral1"/>
          <w:rFonts w:ascii="BrownStd Light" w:hAnsi="BrownStd Light" w:cs="Arial"/>
          <w:color w:val="003C71"/>
          <w:sz w:val="16"/>
          <w:szCs w:val="16"/>
        </w:rPr>
      </w:pPr>
    </w:p>
    <w:p w14:paraId="7235951B" w14:textId="107732BF" w:rsidR="000F3F2B" w:rsidRDefault="000F3F2B" w:rsidP="00114F0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sidR="00073751">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materias primas agrícolas (uva, caña, cereales, remolacha, frutas, etc.). Las principales bebidas espirituosas que se producen tradicionalmente en España son el brandy, whisky, ron, ginebra, licores, aguardientes y orujos.</w:t>
      </w:r>
    </w:p>
    <w:p w14:paraId="002F1E36" w14:textId="77777777" w:rsidR="002B1AF9" w:rsidRDefault="002B1AF9" w:rsidP="00114F01">
      <w:pPr>
        <w:jc w:val="both"/>
        <w:rPr>
          <w:rStyle w:val="txtgeneral1"/>
          <w:rFonts w:ascii="BrownStd Light" w:hAnsi="BrownStd Light" w:cs="Arial"/>
          <w:color w:val="003C71"/>
          <w:sz w:val="16"/>
          <w:szCs w:val="16"/>
        </w:rPr>
      </w:pPr>
    </w:p>
    <w:p w14:paraId="2A7A347A" w14:textId="0E1AD397" w:rsidR="002B1AF9" w:rsidRPr="002834AE" w:rsidRDefault="002B1AF9" w:rsidP="002B1AF9">
      <w:pPr>
        <w:pStyle w:val="Ttulo2"/>
        <w:rPr>
          <w:rFonts w:ascii="BrownStd Light" w:hAnsi="BrownStd Light"/>
          <w:color w:val="003C71"/>
          <w:sz w:val="16"/>
          <w:szCs w:val="16"/>
        </w:rPr>
      </w:pPr>
      <w:r w:rsidRPr="002834AE">
        <w:rPr>
          <w:rFonts w:ascii="BrownStd Light" w:hAnsi="BrownStd Light"/>
          <w:color w:val="003C71"/>
          <w:sz w:val="16"/>
          <w:szCs w:val="16"/>
        </w:rPr>
        <w:t xml:space="preserve">¿Qué es </w:t>
      </w:r>
      <w:r>
        <w:rPr>
          <w:rFonts w:ascii="BrownStd Light" w:hAnsi="BrownStd Light"/>
          <w:color w:val="003C71"/>
          <w:sz w:val="16"/>
          <w:szCs w:val="16"/>
        </w:rPr>
        <w:t>ANGED</w:t>
      </w:r>
      <w:r w:rsidRPr="002834AE">
        <w:rPr>
          <w:rFonts w:ascii="BrownStd Light" w:hAnsi="BrownStd Light"/>
          <w:color w:val="003C71"/>
          <w:sz w:val="16"/>
          <w:szCs w:val="16"/>
        </w:rPr>
        <w:t>?</w:t>
      </w:r>
    </w:p>
    <w:p w14:paraId="58F8AAFA" w14:textId="77777777" w:rsidR="002B1AF9" w:rsidRDefault="002B1AF9" w:rsidP="00114F01">
      <w:pPr>
        <w:jc w:val="both"/>
        <w:rPr>
          <w:rStyle w:val="txtgeneral1"/>
          <w:rFonts w:ascii="BrownStd Light" w:hAnsi="BrownStd Light" w:cs="Arial"/>
          <w:color w:val="003C71"/>
          <w:sz w:val="16"/>
          <w:szCs w:val="16"/>
        </w:rPr>
      </w:pPr>
    </w:p>
    <w:p w14:paraId="3B576BB4" w14:textId="38C07AEE" w:rsidR="002B1AF9" w:rsidRPr="002834AE" w:rsidRDefault="002B1AF9" w:rsidP="00114F01">
      <w:pPr>
        <w:jc w:val="both"/>
        <w:rPr>
          <w:rStyle w:val="txtgeneral1"/>
          <w:rFonts w:ascii="BrownStd Light" w:hAnsi="BrownStd Light" w:cs="Arial"/>
          <w:color w:val="003C71"/>
          <w:sz w:val="16"/>
          <w:szCs w:val="16"/>
        </w:rPr>
      </w:pPr>
      <w:r w:rsidRPr="002B1AF9">
        <w:rPr>
          <w:rStyle w:val="txtgeneral1"/>
          <w:rFonts w:ascii="BrownStd Light" w:hAnsi="BrownStd Light" w:cs="Arial"/>
          <w:color w:val="003C71"/>
          <w:sz w:val="16"/>
          <w:szCs w:val="16"/>
        </w:rPr>
        <w:t>La Asociación Nacional de Grandes Empresas de Distribución (ANGED) es una organización profesional integrada por 21 de las más importantes firmas del retail en España. Con más de 7.200 tiendas, una facturación superior a 40.000 millones de euros y 230.000 empleados, ofrecemos la más amplia oferta de productos, marcas, canales y formatos comerciales: desde alimentación, textil, muebles, bricolaje, electrónica y electrodomésticos a deportes, juguetes, productos culturales y reparación de vehículos. Empresas asociadas a ANGED: El Corte Inglés, Carrefour, Leroy Merlin, Alcampo, IKEA, Tendam, Obramat, MediaMarkt, Conforama, EROSKI, C&amp;A, Costco, Apple Retail, FeuVert, Fnac, Sarton Canarias, ToysRUs, Aurgi, Norauto, Dufry y Action.</w:t>
      </w:r>
    </w:p>
    <w:p w14:paraId="0CA61556" w14:textId="0BB3B7F8" w:rsidR="000F3F2B" w:rsidRPr="002834AE" w:rsidRDefault="006A21E6" w:rsidP="00114F0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6704" behindDoc="0" locked="0" layoutInCell="1" allowOverlap="1" wp14:anchorId="7456E7BC" wp14:editId="122760A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41A"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5A8D46B4" w14:textId="77777777" w:rsidR="00A63D61" w:rsidRPr="002834AE" w:rsidRDefault="00A63D61" w:rsidP="00114F01">
      <w:pPr>
        <w:pStyle w:val="Textoindependiente"/>
        <w:ind w:right="44"/>
        <w:rPr>
          <w:rFonts w:ascii="BrownStd Light" w:hAnsi="BrownStd Light" w:cs="Arial"/>
          <w:color w:val="003C71"/>
          <w:sz w:val="16"/>
          <w:szCs w:val="16"/>
        </w:rPr>
      </w:pPr>
    </w:p>
    <w:p w14:paraId="78DE45A6" w14:textId="77777777" w:rsidR="00A63D61" w:rsidRPr="002834AE" w:rsidRDefault="00A63D61" w:rsidP="00A63D6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0222DE7B" w14:textId="77777777" w:rsidR="00A63D61" w:rsidRPr="002834AE" w:rsidRDefault="009C4E0D" w:rsidP="00A63D6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0EBDBAD3"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1FB4F597"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9" w:history="1">
        <w:r w:rsidR="009C05D2" w:rsidRPr="002834AE">
          <w:rPr>
            <w:rStyle w:val="Hipervnculo"/>
            <w:rFonts w:ascii="BrownStd Light" w:hAnsi="BrownStd Light" w:cstheme="minorHAnsi"/>
            <w:sz w:val="16"/>
            <w:szCs w:val="16"/>
            <w:lang w:val="it-IT"/>
          </w:rPr>
          <w:t>ccouso@espirituosos.es</w:t>
        </w:r>
      </w:hyperlink>
    </w:p>
    <w:p w14:paraId="7C3E7087" w14:textId="77777777" w:rsidR="00A63D61" w:rsidRPr="002834AE" w:rsidRDefault="00A63D61" w:rsidP="0029771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0029771F" w:rsidRPr="002834AE">
        <w:rPr>
          <w:rFonts w:ascii="BrownStd Light" w:hAnsi="BrownStd Light" w:cstheme="minorHAnsi"/>
          <w:color w:val="003C71"/>
          <w:sz w:val="16"/>
          <w:szCs w:val="16"/>
          <w:lang w:val="it-IT"/>
        </w:rPr>
        <w:tab/>
      </w:r>
    </w:p>
    <w:p w14:paraId="19087400" w14:textId="56F566A0" w:rsidR="00CA61D9" w:rsidRDefault="00CA61D9" w:rsidP="00CA61D9">
      <w:pPr>
        <w:tabs>
          <w:tab w:val="right" w:pos="8820"/>
        </w:tabs>
        <w:jc w:val="both"/>
        <w:rPr>
          <w:rFonts w:ascii="BrownStd Light" w:hAnsi="BrownStd Light" w:cstheme="minorHAnsi"/>
          <w:color w:val="003C71"/>
          <w:sz w:val="16"/>
          <w:szCs w:val="16"/>
          <w:lang w:val="it-IT"/>
        </w:rPr>
      </w:pPr>
    </w:p>
    <w:p w14:paraId="0EA9BCA3" w14:textId="6485A4A7" w:rsidR="002B1AF9" w:rsidRPr="002B1AF9" w:rsidRDefault="002B1AF9" w:rsidP="00CA61D9">
      <w:pPr>
        <w:tabs>
          <w:tab w:val="right" w:pos="8820"/>
        </w:tabs>
        <w:jc w:val="both"/>
        <w:rPr>
          <w:rFonts w:ascii="BrownStd Light" w:hAnsi="BrownStd Light" w:cstheme="minorHAnsi"/>
          <w:color w:val="003C71"/>
          <w:sz w:val="16"/>
          <w:szCs w:val="16"/>
          <w:lang w:val="it-IT"/>
        </w:rPr>
      </w:pPr>
      <w:r w:rsidRPr="002B1AF9">
        <w:rPr>
          <w:rFonts w:ascii="BrownStd Light" w:hAnsi="BrownStd Light" w:cstheme="minorHAnsi"/>
          <w:color w:val="003C71"/>
          <w:sz w:val="16"/>
          <w:szCs w:val="16"/>
          <w:lang w:val="it-IT"/>
        </w:rPr>
        <w:t>ANGED</w:t>
      </w:r>
    </w:p>
    <w:p w14:paraId="4B4182DF" w14:textId="77777777" w:rsidR="002B1AF9" w:rsidRPr="002B1AF9" w:rsidRDefault="002B1AF9" w:rsidP="002B1AF9">
      <w:pPr>
        <w:tabs>
          <w:tab w:val="right" w:pos="8820"/>
        </w:tabs>
        <w:jc w:val="both"/>
        <w:rPr>
          <w:rFonts w:ascii="BrownStd Light" w:hAnsi="BrownStd Light" w:cstheme="minorHAnsi"/>
          <w:color w:val="003C71"/>
          <w:sz w:val="16"/>
          <w:szCs w:val="16"/>
          <w:lang w:val="it-IT"/>
        </w:rPr>
      </w:pPr>
      <w:r w:rsidRPr="002B1AF9">
        <w:rPr>
          <w:rFonts w:ascii="BrownStd Light" w:hAnsi="BrownStd Light" w:cstheme="minorHAnsi"/>
          <w:color w:val="003C71"/>
          <w:sz w:val="16"/>
          <w:szCs w:val="16"/>
          <w:lang w:val="it-IT"/>
        </w:rPr>
        <w:t>David Gracia Josa</w:t>
      </w:r>
    </w:p>
    <w:p w14:paraId="2B468FF0" w14:textId="77777777" w:rsidR="002B1AF9" w:rsidRPr="002B1AF9" w:rsidRDefault="002B1AF9" w:rsidP="002B1AF9">
      <w:pPr>
        <w:tabs>
          <w:tab w:val="right" w:pos="8820"/>
        </w:tabs>
        <w:jc w:val="both"/>
        <w:rPr>
          <w:rFonts w:ascii="BrownStd Light" w:hAnsi="BrownStd Light" w:cstheme="minorHAnsi"/>
          <w:color w:val="003C71"/>
          <w:sz w:val="16"/>
          <w:szCs w:val="16"/>
          <w:lang w:val="it-IT"/>
        </w:rPr>
      </w:pPr>
      <w:r w:rsidRPr="002B1AF9">
        <w:rPr>
          <w:rFonts w:ascii="BrownStd Light" w:hAnsi="BrownStd Light" w:cstheme="minorHAnsi"/>
          <w:color w:val="003C71"/>
          <w:sz w:val="16"/>
          <w:szCs w:val="16"/>
          <w:lang w:val="it-IT"/>
        </w:rPr>
        <w:t>675 809 341</w:t>
      </w:r>
    </w:p>
    <w:p w14:paraId="0C1E5A24" w14:textId="5D23A6AC" w:rsidR="002B1AF9" w:rsidRPr="002834AE" w:rsidRDefault="00000000" w:rsidP="002B1AF9">
      <w:pPr>
        <w:tabs>
          <w:tab w:val="right" w:pos="8820"/>
        </w:tabs>
        <w:jc w:val="both"/>
        <w:rPr>
          <w:rFonts w:ascii="BrownStd Light" w:hAnsi="BrownStd Light" w:cstheme="minorHAnsi"/>
          <w:color w:val="003C71"/>
          <w:sz w:val="16"/>
          <w:szCs w:val="16"/>
          <w:lang w:val="it-IT"/>
        </w:rPr>
      </w:pPr>
      <w:hyperlink r:id="rId10" w:history="1">
        <w:r w:rsidR="0058580C" w:rsidRPr="0017233D">
          <w:rPr>
            <w:rStyle w:val="Hipervnculo"/>
            <w:rFonts w:ascii="BrownStd Light" w:hAnsi="BrownStd Light" w:cstheme="minorHAnsi"/>
            <w:sz w:val="16"/>
            <w:szCs w:val="16"/>
            <w:lang w:val="it-IT"/>
          </w:rPr>
          <w:t>david.gracia@anged.es</w:t>
        </w:r>
      </w:hyperlink>
      <w:r w:rsidR="0058580C">
        <w:rPr>
          <w:rFonts w:ascii="BrownStd Light" w:hAnsi="BrownStd Light" w:cstheme="minorHAnsi"/>
          <w:color w:val="003C71"/>
          <w:sz w:val="16"/>
          <w:szCs w:val="16"/>
          <w:lang w:val="it-IT"/>
        </w:rPr>
        <w:t xml:space="preserve"> </w:t>
      </w:r>
    </w:p>
    <w:sectPr w:rsidR="002B1AF9" w:rsidRPr="002834AE" w:rsidSect="0029771F">
      <w:headerReference w:type="default" r:id="rId11"/>
      <w:footerReference w:type="default" r:id="rId12"/>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54296281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438111830"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207538181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2140076534"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00B60CC7" w:rsidR="007A615C" w:rsidRPr="008E6F5E" w:rsidRDefault="00A2612A" w:rsidP="00321FE7">
    <w:pPr>
      <w:pStyle w:val="Encabezado"/>
      <w:ind w:left="720"/>
      <w:jc w:val="center"/>
    </w:pPr>
    <w:r>
      <w:rPr>
        <w:noProof/>
      </w:rPr>
      <w:drawing>
        <wp:anchor distT="0" distB="0" distL="114300" distR="114300" simplePos="0" relativeHeight="251667456" behindDoc="0" locked="0" layoutInCell="1" allowOverlap="1" wp14:anchorId="6314E5AA" wp14:editId="1FBF183F">
          <wp:simplePos x="0" y="0"/>
          <wp:positionH relativeFrom="margin">
            <wp:align>right</wp:align>
          </wp:positionH>
          <wp:positionV relativeFrom="paragraph">
            <wp:posOffset>93345</wp:posOffset>
          </wp:positionV>
          <wp:extent cx="1917700" cy="617855"/>
          <wp:effectExtent l="0" t="0" r="6350" b="0"/>
          <wp:wrapSquare wrapText="bothSides"/>
          <wp:docPr id="1633788450" name="Imagen 1" descr="Asociación Nacional Grandes de Empresas de Distrib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ociación Nacional Grandes de Empresas de Distribución"/>
                  <pic:cNvPicPr>
                    <a:picLocks noChangeAspect="1" noChangeArrowheads="1"/>
                  </pic:cNvPicPr>
                </pic:nvPicPr>
                <pic:blipFill rotWithShape="1">
                  <a:blip r:embed="rId1">
                    <a:extLst>
                      <a:ext uri="{28A0092B-C50C-407E-A947-70E740481C1C}">
                        <a14:useLocalDpi xmlns:a14="http://schemas.microsoft.com/office/drawing/2010/main" val="0"/>
                      </a:ext>
                    </a:extLst>
                  </a:blip>
                  <a:srcRect t="33136" b="34616"/>
                  <a:stretch/>
                </pic:blipFill>
                <pic:spPr bwMode="auto">
                  <a:xfrm>
                    <a:off x="0" y="0"/>
                    <a:ext cx="1917700" cy="617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72653AD" wp14:editId="3A559807">
          <wp:simplePos x="0" y="0"/>
          <wp:positionH relativeFrom="margin">
            <wp:align>left</wp:align>
          </wp:positionH>
          <wp:positionV relativeFrom="paragraph">
            <wp:posOffset>86360</wp:posOffset>
          </wp:positionV>
          <wp:extent cx="1800225" cy="563885"/>
          <wp:effectExtent l="0" t="0" r="0" b="7620"/>
          <wp:wrapSquare wrapText="bothSides"/>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2"/>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F31EC"/>
    <w:rsid w:val="000F3F2B"/>
    <w:rsid w:val="000F69B0"/>
    <w:rsid w:val="00103EE4"/>
    <w:rsid w:val="00104B64"/>
    <w:rsid w:val="00112492"/>
    <w:rsid w:val="00114F01"/>
    <w:rsid w:val="0013074E"/>
    <w:rsid w:val="00141929"/>
    <w:rsid w:val="001453A7"/>
    <w:rsid w:val="001531A0"/>
    <w:rsid w:val="00156B70"/>
    <w:rsid w:val="00163721"/>
    <w:rsid w:val="00164FDA"/>
    <w:rsid w:val="001760A7"/>
    <w:rsid w:val="00177D95"/>
    <w:rsid w:val="0019483E"/>
    <w:rsid w:val="0019663A"/>
    <w:rsid w:val="001969DE"/>
    <w:rsid w:val="001B2F08"/>
    <w:rsid w:val="001C21CB"/>
    <w:rsid w:val="001C37E3"/>
    <w:rsid w:val="001C48D7"/>
    <w:rsid w:val="001F0407"/>
    <w:rsid w:val="00202471"/>
    <w:rsid w:val="002061AA"/>
    <w:rsid w:val="00206E42"/>
    <w:rsid w:val="00212F32"/>
    <w:rsid w:val="00237B79"/>
    <w:rsid w:val="00255184"/>
    <w:rsid w:val="002602B9"/>
    <w:rsid w:val="00265DF0"/>
    <w:rsid w:val="00271058"/>
    <w:rsid w:val="002716E6"/>
    <w:rsid w:val="00276FC5"/>
    <w:rsid w:val="00280964"/>
    <w:rsid w:val="002834AE"/>
    <w:rsid w:val="0029209C"/>
    <w:rsid w:val="00294996"/>
    <w:rsid w:val="0029771F"/>
    <w:rsid w:val="002A3744"/>
    <w:rsid w:val="002B1AF9"/>
    <w:rsid w:val="002B2313"/>
    <w:rsid w:val="002C1132"/>
    <w:rsid w:val="002C15D1"/>
    <w:rsid w:val="003016B0"/>
    <w:rsid w:val="00303FE8"/>
    <w:rsid w:val="0030463A"/>
    <w:rsid w:val="00306269"/>
    <w:rsid w:val="003069E0"/>
    <w:rsid w:val="00315930"/>
    <w:rsid w:val="00321FE7"/>
    <w:rsid w:val="00327BBA"/>
    <w:rsid w:val="00332CBC"/>
    <w:rsid w:val="00334D5B"/>
    <w:rsid w:val="00344574"/>
    <w:rsid w:val="00352C50"/>
    <w:rsid w:val="00371E1A"/>
    <w:rsid w:val="00383FC0"/>
    <w:rsid w:val="003876AA"/>
    <w:rsid w:val="003B2FF1"/>
    <w:rsid w:val="003B61D6"/>
    <w:rsid w:val="003C046C"/>
    <w:rsid w:val="003C1FA8"/>
    <w:rsid w:val="003D4B53"/>
    <w:rsid w:val="003D7E8D"/>
    <w:rsid w:val="003E2C9D"/>
    <w:rsid w:val="003E5C74"/>
    <w:rsid w:val="004043EE"/>
    <w:rsid w:val="00412A77"/>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C03E8"/>
    <w:rsid w:val="004C30BB"/>
    <w:rsid w:val="004D3B99"/>
    <w:rsid w:val="004E57F3"/>
    <w:rsid w:val="004E62B3"/>
    <w:rsid w:val="004F6446"/>
    <w:rsid w:val="004F79C9"/>
    <w:rsid w:val="00503FC1"/>
    <w:rsid w:val="005065E3"/>
    <w:rsid w:val="0051157D"/>
    <w:rsid w:val="00543554"/>
    <w:rsid w:val="005438CD"/>
    <w:rsid w:val="00552918"/>
    <w:rsid w:val="005559A9"/>
    <w:rsid w:val="00556964"/>
    <w:rsid w:val="00561000"/>
    <w:rsid w:val="0056541C"/>
    <w:rsid w:val="005818A8"/>
    <w:rsid w:val="00583B84"/>
    <w:rsid w:val="0058580C"/>
    <w:rsid w:val="005B70E2"/>
    <w:rsid w:val="005C7CCC"/>
    <w:rsid w:val="005D2100"/>
    <w:rsid w:val="005D3794"/>
    <w:rsid w:val="005E21A3"/>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C54A6"/>
    <w:rsid w:val="006C6A56"/>
    <w:rsid w:val="006D41B9"/>
    <w:rsid w:val="006E158B"/>
    <w:rsid w:val="006E2DC3"/>
    <w:rsid w:val="006E769A"/>
    <w:rsid w:val="007033D9"/>
    <w:rsid w:val="00712464"/>
    <w:rsid w:val="0071367F"/>
    <w:rsid w:val="00717548"/>
    <w:rsid w:val="00717AAA"/>
    <w:rsid w:val="007220BA"/>
    <w:rsid w:val="00723778"/>
    <w:rsid w:val="00730E06"/>
    <w:rsid w:val="007326A3"/>
    <w:rsid w:val="0074031A"/>
    <w:rsid w:val="00743F01"/>
    <w:rsid w:val="00757F56"/>
    <w:rsid w:val="0076009C"/>
    <w:rsid w:val="0076571E"/>
    <w:rsid w:val="0077247C"/>
    <w:rsid w:val="0078689B"/>
    <w:rsid w:val="00787CBD"/>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16ED3"/>
    <w:rsid w:val="0082773B"/>
    <w:rsid w:val="00830E01"/>
    <w:rsid w:val="008314AF"/>
    <w:rsid w:val="00832044"/>
    <w:rsid w:val="00832B20"/>
    <w:rsid w:val="00836AF2"/>
    <w:rsid w:val="00846A1A"/>
    <w:rsid w:val="00851454"/>
    <w:rsid w:val="008609DE"/>
    <w:rsid w:val="008633F6"/>
    <w:rsid w:val="00863A19"/>
    <w:rsid w:val="0086523A"/>
    <w:rsid w:val="00876B41"/>
    <w:rsid w:val="008864CB"/>
    <w:rsid w:val="008878E6"/>
    <w:rsid w:val="008A2CF4"/>
    <w:rsid w:val="008A34B3"/>
    <w:rsid w:val="008A5C09"/>
    <w:rsid w:val="008B297D"/>
    <w:rsid w:val="008B3411"/>
    <w:rsid w:val="008C1EF7"/>
    <w:rsid w:val="008C3633"/>
    <w:rsid w:val="008E30AA"/>
    <w:rsid w:val="008E5B15"/>
    <w:rsid w:val="008E6F5E"/>
    <w:rsid w:val="008F019B"/>
    <w:rsid w:val="008F0CA9"/>
    <w:rsid w:val="008F19AC"/>
    <w:rsid w:val="00903565"/>
    <w:rsid w:val="00907979"/>
    <w:rsid w:val="0091272F"/>
    <w:rsid w:val="009152F6"/>
    <w:rsid w:val="00916330"/>
    <w:rsid w:val="0093058E"/>
    <w:rsid w:val="009406AD"/>
    <w:rsid w:val="00942F49"/>
    <w:rsid w:val="00951946"/>
    <w:rsid w:val="00987B21"/>
    <w:rsid w:val="009A0AE8"/>
    <w:rsid w:val="009A448C"/>
    <w:rsid w:val="009A6B71"/>
    <w:rsid w:val="009B4602"/>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2612A"/>
    <w:rsid w:val="00A337C6"/>
    <w:rsid w:val="00A61095"/>
    <w:rsid w:val="00A63D61"/>
    <w:rsid w:val="00A72945"/>
    <w:rsid w:val="00A74BE4"/>
    <w:rsid w:val="00A76397"/>
    <w:rsid w:val="00A76843"/>
    <w:rsid w:val="00A8375E"/>
    <w:rsid w:val="00AA0B79"/>
    <w:rsid w:val="00AA249D"/>
    <w:rsid w:val="00AA39E9"/>
    <w:rsid w:val="00AA421A"/>
    <w:rsid w:val="00AA4A5D"/>
    <w:rsid w:val="00AA7DFF"/>
    <w:rsid w:val="00AB14E4"/>
    <w:rsid w:val="00AC029A"/>
    <w:rsid w:val="00AD443D"/>
    <w:rsid w:val="00AD7142"/>
    <w:rsid w:val="00AF05C6"/>
    <w:rsid w:val="00AF7922"/>
    <w:rsid w:val="00B01DDD"/>
    <w:rsid w:val="00B05609"/>
    <w:rsid w:val="00B21652"/>
    <w:rsid w:val="00B25880"/>
    <w:rsid w:val="00B30B2D"/>
    <w:rsid w:val="00B467BC"/>
    <w:rsid w:val="00B47B94"/>
    <w:rsid w:val="00B5152D"/>
    <w:rsid w:val="00B5366E"/>
    <w:rsid w:val="00B579EA"/>
    <w:rsid w:val="00B86212"/>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546AC"/>
    <w:rsid w:val="00D605C0"/>
    <w:rsid w:val="00D62DF1"/>
    <w:rsid w:val="00D65E8D"/>
    <w:rsid w:val="00D82391"/>
    <w:rsid w:val="00D82DFB"/>
    <w:rsid w:val="00DA4BC3"/>
    <w:rsid w:val="00DB5FEA"/>
    <w:rsid w:val="00DC02E8"/>
    <w:rsid w:val="00DC3B3B"/>
    <w:rsid w:val="00DD3103"/>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3EFB"/>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id.gracia@anged.es" TargetMode="External"/><Relationship Id="rId4" Type="http://schemas.openxmlformats.org/officeDocument/2006/relationships/settings" Target="settings.xml"/><Relationship Id="rId9" Type="http://schemas.openxmlformats.org/officeDocument/2006/relationships/hyperlink" Target="mailto:ccouso@espirituosos.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1051</Words>
  <Characters>5783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8</cp:revision>
  <cp:lastPrinted>2022-02-23T10:58:00Z</cp:lastPrinted>
  <dcterms:created xsi:type="dcterms:W3CDTF">2024-07-03T11:42:00Z</dcterms:created>
  <dcterms:modified xsi:type="dcterms:W3CDTF">2024-07-08T06:55:00Z</dcterms:modified>
</cp:coreProperties>
</file>